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A07363">
      <w:pPr>
        <w:jc w:val="center"/>
        <w:outlineLvl w:val="0"/>
        <w:rPr>
          <w:b/>
          <w:sz w:val="32"/>
          <w:szCs w:val="32"/>
        </w:rPr>
      </w:pPr>
      <w:r>
        <w:rPr>
          <w:b/>
          <w:sz w:val="32"/>
          <w:szCs w:val="32"/>
        </w:rPr>
        <w:t>August 9</w:t>
      </w:r>
      <w:r w:rsidR="001A71FB">
        <w:rPr>
          <w:b/>
          <w:sz w:val="32"/>
          <w:szCs w:val="32"/>
        </w:rPr>
        <w:t>, 2012</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BB1F46">
        <w:rPr>
          <w:b/>
          <w:bCs/>
        </w:rPr>
        <w:t>10</w:t>
      </w:r>
      <w:r w:rsidR="001A71FB">
        <w:rPr>
          <w:b/>
          <w:bCs/>
        </w:rPr>
        <w:t>:</w:t>
      </w:r>
      <w:r w:rsidR="00BB1F46">
        <w:rPr>
          <w:b/>
          <w:bCs/>
        </w:rPr>
        <w:t>40</w:t>
      </w:r>
      <w:r>
        <w:rPr>
          <w:b/>
          <w:bCs/>
        </w:rPr>
        <w:t xml:space="preserve"> a.m. by </w:t>
      </w:r>
      <w:r w:rsidR="00BB1F46">
        <w:rPr>
          <w:b/>
          <w:bCs/>
        </w:rPr>
        <w:t xml:space="preserve">Chair, </w:t>
      </w:r>
      <w:r w:rsidR="00A07363">
        <w:rPr>
          <w:b/>
          <w:bCs/>
        </w:rPr>
        <w:t xml:space="preserve">Michael </w:t>
      </w:r>
      <w:proofErr w:type="spellStart"/>
      <w:r w:rsidR="00A07363">
        <w:rPr>
          <w:b/>
          <w:bCs/>
        </w:rPr>
        <w:t>Callen</w:t>
      </w:r>
      <w:proofErr w:type="spellEnd"/>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The sign-in sheet was used in lieu of roll call.  Members present</w:t>
      </w:r>
      <w:r w:rsidR="00E20E62">
        <w:t xml:space="preserve"> were</w:t>
      </w:r>
      <w:r w:rsidRPr="00F30AC4">
        <w:t xml:space="preserve"> </w:t>
      </w:r>
      <w:r w:rsidR="001A71FB">
        <w:t xml:space="preserve">Mike </w:t>
      </w:r>
      <w:proofErr w:type="spellStart"/>
      <w:r w:rsidR="00BB1F46">
        <w:t>Callen</w:t>
      </w:r>
      <w:proofErr w:type="spellEnd"/>
      <w:r w:rsidR="00BB1F46">
        <w:t>, Kathy Wagner</w:t>
      </w:r>
      <w:r w:rsidR="004F6D07">
        <w:t>,</w:t>
      </w:r>
      <w:r w:rsidR="000B4E44">
        <w:t xml:space="preserve"> Judy Pratt, Phil </w:t>
      </w:r>
      <w:proofErr w:type="spellStart"/>
      <w:r w:rsidR="000B4E44">
        <w:t>Leinbach</w:t>
      </w:r>
      <w:proofErr w:type="spellEnd"/>
      <w:r w:rsidR="000B4E44">
        <w:t>,</w:t>
      </w:r>
      <w:r w:rsidR="004F6D07">
        <w:t xml:space="preserve"> and George Marshall</w:t>
      </w:r>
      <w:r w:rsidR="00AE7238">
        <w:t xml:space="preserve">.  Proxy for </w:t>
      </w:r>
      <w:r w:rsidR="000B4E44">
        <w:t>Claudia George</w:t>
      </w:r>
      <w:r w:rsidR="001A71FB">
        <w:t xml:space="preserve"> was </w:t>
      </w:r>
      <w:r w:rsidR="000B4E44">
        <w:t xml:space="preserve">Phil </w:t>
      </w:r>
      <w:proofErr w:type="spellStart"/>
      <w:r w:rsidR="000B4E44">
        <w:t>Leinbach</w:t>
      </w:r>
      <w:proofErr w:type="spellEnd"/>
      <w:r w:rsidR="001A71FB">
        <w:t>.</w:t>
      </w:r>
    </w:p>
    <w:p w:rsidR="002D0E49" w:rsidRDefault="002D0E49" w:rsidP="000E1B7B">
      <w:pPr>
        <w:outlineLvl w:val="0"/>
      </w:pPr>
    </w:p>
    <w:p w:rsidR="006F30F2" w:rsidRDefault="006F30F2">
      <w:pPr>
        <w:outlineLvl w:val="0"/>
      </w:pPr>
      <w:r>
        <w:t xml:space="preserve">WIB </w:t>
      </w:r>
      <w:r w:rsidR="006E401C">
        <w:t>S</w:t>
      </w:r>
      <w:r>
        <w:t>taff present w</w:t>
      </w:r>
      <w:r w:rsidR="00327193">
        <w:t>ere</w:t>
      </w:r>
      <w:r w:rsidR="00EE60B8">
        <w:t xml:space="preserve"> Barbara DeMary</w:t>
      </w:r>
      <w:r w:rsidR="00327193">
        <w:t xml:space="preserve"> and </w:t>
      </w:r>
      <w:r w:rsidR="00BB1F46">
        <w:t>Kathi Waters</w:t>
      </w:r>
      <w:r w:rsidR="0051245E">
        <w:t xml:space="preserve"> </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0B4E44">
      <w:pPr>
        <w:outlineLvl w:val="0"/>
      </w:pPr>
      <w:r>
        <w:t>August 9</w:t>
      </w:r>
      <w:r w:rsidR="001A71FB">
        <w:t>, 2012</w:t>
      </w:r>
      <w:r w:rsidR="005E2777">
        <w:t xml:space="preserve"> Agenda</w:t>
      </w:r>
    </w:p>
    <w:p w:rsidR="00496D0F" w:rsidRDefault="000B4E44">
      <w:r>
        <w:t>May 10,</w:t>
      </w:r>
      <w:r w:rsidR="00BB1F46">
        <w:t xml:space="preserve"> 2012</w:t>
      </w:r>
      <w:r w:rsidR="004A5B65">
        <w:t xml:space="preserve"> </w:t>
      </w:r>
      <w:r w:rsidR="006F30F2">
        <w:t xml:space="preserve">Region VI WIB </w:t>
      </w:r>
      <w:r w:rsidR="00EE60B8">
        <w:t>Executive</w:t>
      </w:r>
      <w:r w:rsidR="006F30F2">
        <w:t xml:space="preserve"> Board Meeting Minutes</w:t>
      </w:r>
    </w:p>
    <w:p w:rsidR="00F057F6" w:rsidRDefault="00F057F6" w:rsidP="00F057F6">
      <w:r>
        <w:t>Region VI WIB Analysis of Budgeted Expenses</w:t>
      </w:r>
      <w:r w:rsidR="000F6E10">
        <w:t xml:space="preserve"> as of</w:t>
      </w:r>
      <w:r>
        <w:t xml:space="preserve"> </w:t>
      </w:r>
      <w:r w:rsidR="000B4E44">
        <w:t>July 31</w:t>
      </w:r>
      <w:r w:rsidR="001A71FB">
        <w:t>, 2012</w:t>
      </w:r>
    </w:p>
    <w:p w:rsidR="004F6D07" w:rsidRDefault="000B4E44" w:rsidP="00F057F6">
      <w:proofErr w:type="spellStart"/>
      <w:r>
        <w:t>WorkForce</w:t>
      </w:r>
      <w:proofErr w:type="spellEnd"/>
      <w:r>
        <w:t xml:space="preserve"> West Virginia Internal Audit</w:t>
      </w:r>
    </w:p>
    <w:p w:rsidR="000B4E44" w:rsidRDefault="000B4E44" w:rsidP="00F057F6">
      <w:proofErr w:type="spellStart"/>
      <w:r>
        <w:t>WorkForce</w:t>
      </w:r>
      <w:proofErr w:type="spellEnd"/>
      <w:r>
        <w:t xml:space="preserve"> West Virginia’s-Drug Screening Policy</w:t>
      </w:r>
    </w:p>
    <w:p w:rsidR="000B4E44" w:rsidRDefault="000B4E44" w:rsidP="00F057F6">
      <w:r>
        <w:t xml:space="preserve">PY 11 Quarter 4 Preliminary </w:t>
      </w:r>
      <w:proofErr w:type="gramStart"/>
      <w:r>
        <w:t>Performance</w:t>
      </w:r>
      <w:proofErr w:type="gramEnd"/>
    </w:p>
    <w:p w:rsidR="000B4E44" w:rsidRDefault="000B4E44" w:rsidP="00F057F6">
      <w:r>
        <w:t>Governor’s Award Letter 10-1-12 though 6-30-13</w:t>
      </w:r>
    </w:p>
    <w:p w:rsidR="000F6E10" w:rsidRDefault="000F6E10"/>
    <w:p w:rsidR="00E20E62" w:rsidRPr="00594152" w:rsidRDefault="00E20E62">
      <w:pPr>
        <w:outlineLvl w:val="0"/>
        <w:rPr>
          <w:bCs/>
          <w:sz w:val="28"/>
        </w:rPr>
      </w:pPr>
    </w:p>
    <w:p w:rsidR="006F30F2" w:rsidRDefault="006F30F2">
      <w:pPr>
        <w:outlineLvl w:val="0"/>
        <w:rPr>
          <w:b/>
          <w:bCs/>
          <w:sz w:val="28"/>
        </w:rPr>
      </w:pPr>
      <w:r>
        <w:rPr>
          <w:b/>
          <w:bCs/>
          <w:sz w:val="28"/>
        </w:rPr>
        <w:t>APPROVAL OF MINUTES:</w:t>
      </w:r>
    </w:p>
    <w:p w:rsidR="006F30F2" w:rsidRPr="000B4E44" w:rsidRDefault="000B4E44">
      <w:pPr>
        <w:pStyle w:val="BodyText"/>
        <w:rPr>
          <w:b w:val="0"/>
          <w:bCs w:val="0"/>
        </w:rPr>
      </w:pPr>
      <w:r w:rsidRPr="000B4E44">
        <w:rPr>
          <w:b w:val="0"/>
          <w:bCs w:val="0"/>
        </w:rPr>
        <w:t>Kathy Wagner</w:t>
      </w:r>
      <w:r w:rsidR="00104897" w:rsidRPr="000B4E44">
        <w:rPr>
          <w:b w:val="0"/>
          <w:bCs w:val="0"/>
        </w:rPr>
        <w:t xml:space="preserve"> moved to approve the minutes for </w:t>
      </w:r>
      <w:r w:rsidRPr="000B4E44">
        <w:rPr>
          <w:b w:val="0"/>
          <w:bCs w:val="0"/>
        </w:rPr>
        <w:t>May 10</w:t>
      </w:r>
      <w:r w:rsidR="00104897" w:rsidRPr="000B4E44">
        <w:rPr>
          <w:b w:val="0"/>
          <w:bCs w:val="0"/>
        </w:rPr>
        <w:t xml:space="preserve">, 2012 Executive Board Meeting.  Motion seconded by </w:t>
      </w:r>
      <w:r w:rsidRPr="000B4E44">
        <w:rPr>
          <w:b w:val="0"/>
          <w:bCs w:val="0"/>
        </w:rPr>
        <w:t>Judy Pratt</w:t>
      </w:r>
      <w:r w:rsidR="00104897" w:rsidRPr="000B4E44">
        <w:rPr>
          <w:b w:val="0"/>
          <w:bCs w:val="0"/>
        </w:rPr>
        <w:t>.</w:t>
      </w:r>
      <w:r w:rsidR="006F30F2" w:rsidRPr="000B4E44">
        <w:rPr>
          <w:b w:val="0"/>
          <w:bCs w:val="0"/>
        </w:rPr>
        <w:t xml:space="preserve">  Motion passed</w:t>
      </w:r>
      <w:r w:rsidR="00AC254A" w:rsidRPr="000B4E44">
        <w:rPr>
          <w:b w:val="0"/>
          <w:bCs w:val="0"/>
        </w:rPr>
        <w:t xml:space="preserve">  </w:t>
      </w:r>
    </w:p>
    <w:p w:rsidR="00CC57D4" w:rsidRPr="00104897" w:rsidRDefault="00CC57D4">
      <w:pPr>
        <w:pStyle w:val="Header"/>
        <w:tabs>
          <w:tab w:val="clear" w:pos="4320"/>
          <w:tab w:val="clear" w:pos="8640"/>
        </w:tabs>
        <w:outlineLvl w:val="0"/>
        <w:rPr>
          <w:b/>
          <w:i/>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0F6E10" w:rsidRDefault="00624D01" w:rsidP="00115D71">
      <w:pPr>
        <w:pStyle w:val="Header"/>
        <w:tabs>
          <w:tab w:val="clear" w:pos="4320"/>
          <w:tab w:val="clear" w:pos="8640"/>
        </w:tabs>
        <w:outlineLvl w:val="0"/>
      </w:pPr>
      <w:proofErr w:type="spellStart"/>
      <w:r>
        <w:rPr>
          <w:u w:val="single"/>
        </w:rPr>
        <w:t>WorkForce</w:t>
      </w:r>
      <w:proofErr w:type="spellEnd"/>
      <w:r>
        <w:rPr>
          <w:u w:val="single"/>
        </w:rPr>
        <w:t xml:space="preserve"> West Virginia Internal Audit</w:t>
      </w:r>
      <w:r w:rsidR="000F6E10">
        <w:rPr>
          <w:u w:val="single"/>
        </w:rPr>
        <w:t xml:space="preserve"> (</w:t>
      </w:r>
      <w:r>
        <w:rPr>
          <w:u w:val="single"/>
        </w:rPr>
        <w:t>Handout</w:t>
      </w:r>
      <w:r w:rsidR="000F6E10">
        <w:rPr>
          <w:u w:val="single"/>
        </w:rPr>
        <w:t>)</w:t>
      </w:r>
      <w:r w:rsidR="00B33666">
        <w:rPr>
          <w:u w:val="single"/>
        </w:rPr>
        <w:t xml:space="preserve">:  </w:t>
      </w:r>
      <w:r w:rsidR="00721B10">
        <w:t xml:space="preserve">  </w:t>
      </w:r>
      <w:r w:rsidR="00B33666">
        <w:t xml:space="preserve">Barbara updated the board on </w:t>
      </w:r>
      <w:r w:rsidR="000F6E10">
        <w:t xml:space="preserve">the </w:t>
      </w:r>
      <w:r>
        <w:t>results of the audit</w:t>
      </w:r>
      <w:r w:rsidR="000F6E10">
        <w:t>.</w:t>
      </w:r>
      <w:r>
        <w:t xml:space="preserve">  The report has been issued</w:t>
      </w:r>
      <w:r w:rsidR="004838F3">
        <w:t xml:space="preserve">. </w:t>
      </w:r>
      <w:r>
        <w:t>She stated that the audit results were good</w:t>
      </w:r>
      <w:r w:rsidR="001845D8">
        <w:t>.</w:t>
      </w:r>
    </w:p>
    <w:p w:rsidR="000D3890" w:rsidRDefault="000D3890" w:rsidP="00B33666">
      <w:pPr>
        <w:pStyle w:val="Header"/>
        <w:tabs>
          <w:tab w:val="clear" w:pos="4320"/>
          <w:tab w:val="clear" w:pos="8640"/>
        </w:tabs>
        <w:outlineLvl w:val="0"/>
      </w:pPr>
    </w:p>
    <w:p w:rsidR="00E5291F" w:rsidRDefault="00624D01" w:rsidP="00E5291F">
      <w:pPr>
        <w:pStyle w:val="BodyText2"/>
        <w:outlineLvl w:val="0"/>
        <w:rPr>
          <w:bCs/>
          <w:sz w:val="24"/>
        </w:rPr>
      </w:pPr>
      <w:r>
        <w:rPr>
          <w:bCs/>
          <w:sz w:val="24"/>
          <w:u w:val="single"/>
        </w:rPr>
        <w:t>Youth Today Leaders Tomorrow</w:t>
      </w:r>
      <w:r w:rsidR="00832348">
        <w:rPr>
          <w:bCs/>
          <w:sz w:val="24"/>
          <w:u w:val="single"/>
        </w:rPr>
        <w:t xml:space="preserve"> (Update)</w:t>
      </w:r>
      <w:r w:rsidR="00564AE3">
        <w:rPr>
          <w:bCs/>
          <w:sz w:val="24"/>
        </w:rPr>
        <w:t xml:space="preserve">:  </w:t>
      </w:r>
      <w:r>
        <w:rPr>
          <w:bCs/>
          <w:sz w:val="24"/>
        </w:rPr>
        <w:t>Barbara stated that the program went well with a total of six participants and four scholarships were awarded</w:t>
      </w:r>
      <w:r w:rsidR="009A5317">
        <w:rPr>
          <w:bCs/>
          <w:sz w:val="24"/>
        </w:rPr>
        <w:t>.</w:t>
      </w:r>
      <w:r>
        <w:rPr>
          <w:bCs/>
          <w:sz w:val="24"/>
        </w:rPr>
        <w:t xml:space="preserve">  One success story was related.  One student said she wanted to be a physical therapist and a position was found for her in that field</w:t>
      </w:r>
      <w:r w:rsidR="00D77EBE">
        <w:rPr>
          <w:bCs/>
          <w:sz w:val="24"/>
        </w:rPr>
        <w:t xml:space="preserve"> with the Region VI WIB paying her wages.</w:t>
      </w:r>
      <w:r>
        <w:rPr>
          <w:bCs/>
          <w:sz w:val="24"/>
        </w:rPr>
        <w:t xml:space="preserve">  </w:t>
      </w:r>
      <w:r w:rsidR="00D77EBE">
        <w:rPr>
          <w:bCs/>
          <w:sz w:val="24"/>
        </w:rPr>
        <w:t>Only one county can be served at a time and t</w:t>
      </w:r>
      <w:r>
        <w:rPr>
          <w:bCs/>
          <w:sz w:val="24"/>
        </w:rPr>
        <w:t>he next group of students will be from Preston County</w:t>
      </w:r>
      <w:r w:rsidR="00D77EBE">
        <w:rPr>
          <w:bCs/>
          <w:sz w:val="24"/>
        </w:rPr>
        <w:t>.</w:t>
      </w:r>
    </w:p>
    <w:p w:rsidR="00BD6C07" w:rsidRDefault="00BD6C07" w:rsidP="00E5291F">
      <w:pPr>
        <w:pStyle w:val="BodyText2"/>
        <w:outlineLvl w:val="0"/>
        <w:rPr>
          <w:bCs/>
          <w:sz w:val="24"/>
        </w:rPr>
      </w:pPr>
    </w:p>
    <w:p w:rsidR="009A5317" w:rsidRDefault="00D77EBE" w:rsidP="00E5291F">
      <w:pPr>
        <w:pStyle w:val="BodyText2"/>
        <w:outlineLvl w:val="0"/>
        <w:rPr>
          <w:bCs/>
          <w:sz w:val="24"/>
        </w:rPr>
      </w:pPr>
      <w:r>
        <w:rPr>
          <w:bCs/>
          <w:sz w:val="24"/>
          <w:u w:val="single"/>
        </w:rPr>
        <w:t>Flood NEG</w:t>
      </w:r>
      <w:r w:rsidR="00832348">
        <w:rPr>
          <w:bCs/>
          <w:sz w:val="24"/>
          <w:u w:val="single"/>
        </w:rPr>
        <w:t xml:space="preserve"> (Update)</w:t>
      </w:r>
      <w:r w:rsidR="00BD6C07" w:rsidRPr="00BD6C07">
        <w:rPr>
          <w:bCs/>
          <w:sz w:val="24"/>
          <w:u w:val="single"/>
        </w:rPr>
        <w:t>:</w:t>
      </w:r>
      <w:r w:rsidR="00BD6C07">
        <w:rPr>
          <w:bCs/>
          <w:sz w:val="24"/>
          <w:u w:val="single"/>
        </w:rPr>
        <w:t xml:space="preserve"> </w:t>
      </w:r>
      <w:r w:rsidR="00BD6C07">
        <w:rPr>
          <w:bCs/>
          <w:sz w:val="24"/>
        </w:rPr>
        <w:t xml:space="preserve">  Barbara </w:t>
      </w:r>
      <w:r>
        <w:rPr>
          <w:bCs/>
          <w:sz w:val="24"/>
        </w:rPr>
        <w:t>stated that HRDF applied for the funds and received them</w:t>
      </w:r>
      <w:r w:rsidR="009A5317">
        <w:rPr>
          <w:bCs/>
          <w:sz w:val="24"/>
        </w:rPr>
        <w:t>.</w:t>
      </w:r>
      <w:r>
        <w:rPr>
          <w:bCs/>
          <w:sz w:val="24"/>
        </w:rPr>
        <w:t xml:space="preserve">  Phil </w:t>
      </w:r>
      <w:proofErr w:type="spellStart"/>
      <w:r>
        <w:rPr>
          <w:bCs/>
          <w:sz w:val="24"/>
        </w:rPr>
        <w:t>Leinbach</w:t>
      </w:r>
      <w:proofErr w:type="spellEnd"/>
      <w:r>
        <w:rPr>
          <w:bCs/>
          <w:sz w:val="24"/>
        </w:rPr>
        <w:t xml:space="preserve"> stated that the monies received are for long-term unemployed </w:t>
      </w:r>
      <w:r>
        <w:rPr>
          <w:bCs/>
          <w:sz w:val="24"/>
        </w:rPr>
        <w:lastRenderedPageBreak/>
        <w:t>workers to clean up public areas that were damaged during the storm in March of 2012.  He received funds for 45 slots and to date has filled 18 slots.  The program will run through March 2013.</w:t>
      </w:r>
    </w:p>
    <w:p w:rsidR="009A5317" w:rsidRDefault="009A5317" w:rsidP="00E5291F">
      <w:pPr>
        <w:pStyle w:val="BodyText2"/>
        <w:outlineLvl w:val="0"/>
        <w:rPr>
          <w:bCs/>
          <w:sz w:val="24"/>
        </w:rPr>
      </w:pPr>
    </w:p>
    <w:p w:rsidR="009A5317" w:rsidRDefault="00D77EBE" w:rsidP="00E5291F">
      <w:pPr>
        <w:pStyle w:val="BodyText2"/>
        <w:outlineLvl w:val="0"/>
        <w:rPr>
          <w:bCs/>
          <w:sz w:val="24"/>
        </w:rPr>
      </w:pPr>
      <w:r>
        <w:rPr>
          <w:bCs/>
          <w:sz w:val="24"/>
          <w:u w:val="single"/>
        </w:rPr>
        <w:t>Comprehensive One-Stop-Satellite</w:t>
      </w:r>
      <w:r w:rsidR="009A5317" w:rsidRPr="009A5317">
        <w:rPr>
          <w:bCs/>
          <w:sz w:val="24"/>
          <w:u w:val="single"/>
        </w:rPr>
        <w:t xml:space="preserve"> (Update)</w:t>
      </w:r>
      <w:r w:rsidR="009A5317">
        <w:rPr>
          <w:bCs/>
          <w:sz w:val="24"/>
        </w:rPr>
        <w:t xml:space="preserve">:  </w:t>
      </w:r>
      <w:r>
        <w:rPr>
          <w:bCs/>
          <w:sz w:val="24"/>
        </w:rPr>
        <w:t>Barbara stated that a facilitator has been hired named Chuck Stump. Ginny Layton replaced Deb Meyers and will be overseeing the offices. There will be a meeting with on August 24, 2012 with Chuck stump and all of the partners</w:t>
      </w:r>
      <w:r w:rsidR="009A5317">
        <w:rPr>
          <w:bCs/>
          <w:sz w:val="24"/>
        </w:rPr>
        <w:t>.</w:t>
      </w:r>
      <w:r>
        <w:rPr>
          <w:bCs/>
          <w:sz w:val="24"/>
        </w:rPr>
        <w:t xml:space="preserve">  Barbara wants to keep as much of the program in place as possible.</w:t>
      </w:r>
    </w:p>
    <w:p w:rsidR="009A5317" w:rsidRDefault="009A5317" w:rsidP="00E5291F">
      <w:pPr>
        <w:pStyle w:val="BodyText2"/>
        <w:outlineLvl w:val="0"/>
        <w:rPr>
          <w:bCs/>
          <w:sz w:val="24"/>
        </w:rPr>
      </w:pPr>
    </w:p>
    <w:p w:rsidR="00832348" w:rsidRDefault="00832348" w:rsidP="009A5317">
      <w:pPr>
        <w:pStyle w:val="BodyText2"/>
        <w:jc w:val="both"/>
        <w:outlineLvl w:val="0"/>
        <w:rPr>
          <w:bCs/>
          <w:sz w:val="24"/>
        </w:rPr>
      </w:pPr>
    </w:p>
    <w:p w:rsidR="00832348" w:rsidRDefault="001845D8" w:rsidP="00832348">
      <w:pPr>
        <w:pStyle w:val="BodyText2"/>
        <w:outlineLvl w:val="0"/>
        <w:rPr>
          <w:b/>
          <w:bCs/>
        </w:rPr>
      </w:pPr>
      <w:r>
        <w:rPr>
          <w:bCs/>
          <w:sz w:val="24"/>
        </w:rPr>
        <w:t xml:space="preserve"> </w:t>
      </w:r>
      <w:r w:rsidR="00832348">
        <w:rPr>
          <w:b/>
          <w:bCs/>
        </w:rPr>
        <w:t>NEW BUSINESS:</w:t>
      </w:r>
    </w:p>
    <w:p w:rsidR="001845D8" w:rsidRPr="001845D8" w:rsidRDefault="00D77EBE" w:rsidP="00E5291F">
      <w:pPr>
        <w:pStyle w:val="BodyText2"/>
        <w:outlineLvl w:val="0"/>
        <w:rPr>
          <w:bCs/>
          <w:sz w:val="24"/>
        </w:rPr>
      </w:pPr>
      <w:proofErr w:type="spellStart"/>
      <w:r>
        <w:rPr>
          <w:bCs/>
          <w:sz w:val="24"/>
          <w:u w:val="single"/>
        </w:rPr>
        <w:t>WorkForce</w:t>
      </w:r>
      <w:proofErr w:type="spellEnd"/>
      <w:r>
        <w:rPr>
          <w:bCs/>
          <w:sz w:val="24"/>
          <w:u w:val="single"/>
        </w:rPr>
        <w:t xml:space="preserve"> West Virginia’s-Drug Screening Policy </w:t>
      </w:r>
      <w:r w:rsidR="007839E3">
        <w:rPr>
          <w:bCs/>
          <w:sz w:val="24"/>
          <w:u w:val="single"/>
        </w:rPr>
        <w:t>(</w:t>
      </w:r>
      <w:r>
        <w:rPr>
          <w:bCs/>
          <w:sz w:val="24"/>
          <w:u w:val="single"/>
        </w:rPr>
        <w:t>Handout</w:t>
      </w:r>
      <w:r w:rsidR="007839E3">
        <w:rPr>
          <w:bCs/>
          <w:sz w:val="24"/>
          <w:u w:val="single"/>
        </w:rPr>
        <w:t>)</w:t>
      </w:r>
      <w:r w:rsidR="001845D8" w:rsidRPr="001845D8">
        <w:rPr>
          <w:bCs/>
          <w:sz w:val="24"/>
          <w:u w:val="single"/>
        </w:rPr>
        <w:t>:</w:t>
      </w:r>
      <w:r w:rsidR="001845D8">
        <w:rPr>
          <w:bCs/>
          <w:sz w:val="24"/>
        </w:rPr>
        <w:t xml:space="preserve">  </w:t>
      </w:r>
      <w:r w:rsidR="00580ED8">
        <w:rPr>
          <w:bCs/>
          <w:sz w:val="24"/>
        </w:rPr>
        <w:t>Barbara reviewed the policy</w:t>
      </w:r>
      <w:r w:rsidR="00832348">
        <w:rPr>
          <w:bCs/>
          <w:sz w:val="24"/>
        </w:rPr>
        <w:t>.</w:t>
      </w:r>
      <w:r w:rsidR="00580ED8">
        <w:rPr>
          <w:bCs/>
          <w:sz w:val="24"/>
        </w:rPr>
        <w:t xml:space="preserve">  The drug test must be taken within 24 hours after the student has been approved to receive an ITA.  This program is for OJT and WIA participants.</w:t>
      </w:r>
    </w:p>
    <w:p w:rsidR="00BD6C07" w:rsidRDefault="00BD6C07" w:rsidP="00E5291F">
      <w:pPr>
        <w:pStyle w:val="BodyText2"/>
        <w:outlineLvl w:val="0"/>
        <w:rPr>
          <w:bCs/>
          <w:sz w:val="24"/>
        </w:rPr>
      </w:pPr>
    </w:p>
    <w:p w:rsidR="00580ED8" w:rsidRDefault="00580ED8" w:rsidP="00E5291F">
      <w:pPr>
        <w:pStyle w:val="BodyText2"/>
        <w:outlineLvl w:val="0"/>
        <w:rPr>
          <w:bCs/>
          <w:sz w:val="24"/>
        </w:rPr>
      </w:pPr>
      <w:r>
        <w:rPr>
          <w:bCs/>
          <w:sz w:val="24"/>
          <w:u w:val="single"/>
        </w:rPr>
        <w:t>PY11 Quarter 4 Preliminary P</w:t>
      </w:r>
      <w:r w:rsidR="004838F3">
        <w:rPr>
          <w:bCs/>
          <w:sz w:val="24"/>
          <w:u w:val="single"/>
        </w:rPr>
        <w:t>er</w:t>
      </w:r>
      <w:r>
        <w:rPr>
          <w:bCs/>
          <w:sz w:val="24"/>
          <w:u w:val="single"/>
        </w:rPr>
        <w:t>formance (Handout)</w:t>
      </w:r>
      <w:r w:rsidR="00832348">
        <w:rPr>
          <w:bCs/>
          <w:sz w:val="24"/>
        </w:rPr>
        <w:t xml:space="preserve">:  </w:t>
      </w:r>
      <w:r>
        <w:rPr>
          <w:bCs/>
          <w:sz w:val="24"/>
        </w:rPr>
        <w:t>Barbara stated that the reports reflect that Region VI has met or exceeded all of its goals.</w:t>
      </w:r>
    </w:p>
    <w:p w:rsidR="00580ED8" w:rsidRDefault="00580ED8" w:rsidP="00E5291F">
      <w:pPr>
        <w:pStyle w:val="BodyText2"/>
        <w:outlineLvl w:val="0"/>
        <w:rPr>
          <w:bCs/>
          <w:sz w:val="24"/>
        </w:rPr>
      </w:pPr>
    </w:p>
    <w:p w:rsidR="00EC79CB" w:rsidRPr="00580ED8" w:rsidRDefault="00580ED8" w:rsidP="00E5291F">
      <w:pPr>
        <w:pStyle w:val="BodyText2"/>
        <w:outlineLvl w:val="0"/>
        <w:rPr>
          <w:bCs/>
          <w:sz w:val="24"/>
        </w:rPr>
      </w:pPr>
      <w:r>
        <w:rPr>
          <w:bCs/>
          <w:sz w:val="24"/>
          <w:u w:val="single"/>
        </w:rPr>
        <w:t>Governor’s Award Letter – 10-1-12 through 6-30-2013 (Handout):</w:t>
      </w:r>
      <w:r>
        <w:rPr>
          <w:bCs/>
          <w:sz w:val="24"/>
        </w:rPr>
        <w:t xml:space="preserve">  Barbara stated the award letter is for WIA Adult and Dislocated Workers and that drawdown of funds may begin October 1, 2012.</w:t>
      </w:r>
    </w:p>
    <w:p w:rsidR="00C96EF9" w:rsidRDefault="00C96EF9" w:rsidP="005512E4">
      <w:pPr>
        <w:pStyle w:val="Header"/>
        <w:tabs>
          <w:tab w:val="clear" w:pos="4320"/>
          <w:tab w:val="clear" w:pos="8640"/>
        </w:tabs>
        <w:outlineLvl w:val="0"/>
      </w:pPr>
    </w:p>
    <w:p w:rsidR="00F04503" w:rsidRDefault="00957D27" w:rsidP="00F04503">
      <w:pPr>
        <w:outlineLvl w:val="0"/>
        <w:rPr>
          <w:b/>
          <w:bCs/>
          <w:sz w:val="28"/>
        </w:rPr>
      </w:pPr>
      <w:r>
        <w:rPr>
          <w:b/>
          <w:bCs/>
          <w:sz w:val="28"/>
        </w:rPr>
        <w:t>EXECUTIVE DIRECTOR REPORT:</w:t>
      </w:r>
    </w:p>
    <w:p w:rsidR="00534A83" w:rsidRPr="00F04503" w:rsidRDefault="00F04503" w:rsidP="00F04503">
      <w:pPr>
        <w:outlineLvl w:val="0"/>
        <w:rPr>
          <w:b/>
          <w:bCs/>
          <w:sz w:val="28"/>
        </w:rPr>
      </w:pPr>
      <w:r w:rsidRPr="00F04503">
        <w:rPr>
          <w:u w:val="single"/>
        </w:rPr>
        <w:t>State Level Meetings (Update)</w:t>
      </w:r>
      <w:r>
        <w:t xml:space="preserve">:  </w:t>
      </w:r>
      <w:r w:rsidR="00580ED8">
        <w:t>Barbara stated t</w:t>
      </w:r>
      <w:r w:rsidR="004838F3">
        <w:t>hat the meetings for Directors are</w:t>
      </w:r>
      <w:r w:rsidR="00580ED8">
        <w:t xml:space="preserve"> usually very short and she conferences in by phone</w:t>
      </w:r>
      <w:r>
        <w:t>.</w:t>
      </w:r>
    </w:p>
    <w:p w:rsidR="00534A83" w:rsidRDefault="00534A83" w:rsidP="00534A83">
      <w:pPr>
        <w:ind w:left="720"/>
      </w:pPr>
    </w:p>
    <w:p w:rsidR="004D52A4" w:rsidRDefault="004D52A4" w:rsidP="004B2FDA">
      <w:pPr>
        <w:rPr>
          <w:b/>
          <w:bCs/>
          <w:sz w:val="28"/>
        </w:rPr>
      </w:pPr>
      <w:r>
        <w:rPr>
          <w:b/>
          <w:bCs/>
          <w:sz w:val="28"/>
        </w:rPr>
        <w:t>STAFF REPORTS:</w:t>
      </w:r>
    </w:p>
    <w:p w:rsidR="00404642" w:rsidRDefault="00F04503" w:rsidP="00BC0ED5">
      <w:r>
        <w:t>Barbara DeMary reviewed</w:t>
      </w:r>
      <w:r w:rsidR="00EE55A1">
        <w:t xml:space="preserve"> the </w:t>
      </w:r>
      <w:r w:rsidR="00194377">
        <w:t>Analysis of Budget</w:t>
      </w:r>
      <w:r w:rsidR="006E2142">
        <w:t>ed</w:t>
      </w:r>
      <w:r w:rsidR="00194377">
        <w:t xml:space="preserve"> Expenses Report</w:t>
      </w:r>
      <w:r w:rsidR="00580ED8">
        <w:t xml:space="preserve"> fo</w:t>
      </w:r>
      <w:r w:rsidR="00392CD1">
        <w:t>und in Members folders</w:t>
      </w:r>
      <w:r w:rsidR="000A61F5">
        <w:t xml:space="preserve"> for</w:t>
      </w:r>
      <w:r w:rsidR="004838F3">
        <w:t xml:space="preserve"> the</w:t>
      </w:r>
      <w:r w:rsidR="000A61F5">
        <w:t xml:space="preserve"> period ending </w:t>
      </w:r>
      <w:r w:rsidR="00580ED8">
        <w:t>July 31</w:t>
      </w:r>
      <w:r w:rsidR="00BC0ED5">
        <w:t>, 201</w:t>
      </w:r>
      <w:r w:rsidR="005E40E3">
        <w:t>2</w:t>
      </w:r>
      <w:r w:rsidR="00BC0ED5">
        <w:t>.</w:t>
      </w:r>
      <w:r>
        <w:t xml:space="preserve">  There were no questions.</w:t>
      </w:r>
      <w:r w:rsidR="00580ED8">
        <w:t xml:space="preserve">  Also reviewed was the Rapid Response/TAA Report.</w:t>
      </w:r>
      <w:r w:rsidR="00404642">
        <w:t xml:space="preserve"> </w:t>
      </w:r>
      <w:r w:rsidR="00F459AD">
        <w:t xml:space="preserve"> </w:t>
      </w:r>
    </w:p>
    <w:p w:rsidR="00187FF9" w:rsidRDefault="00187FF9" w:rsidP="00187FF9"/>
    <w:p w:rsidR="00A34EC2" w:rsidRDefault="006F30F2" w:rsidP="00187FF9">
      <w:pPr>
        <w:rPr>
          <w:b/>
          <w:bCs/>
        </w:rPr>
      </w:pPr>
      <w:r>
        <w:rPr>
          <w:b/>
          <w:bCs/>
        </w:rPr>
        <w:t>PUBLIC COMMENT:</w:t>
      </w:r>
    </w:p>
    <w:p w:rsidR="008B3F3F" w:rsidRDefault="00327193" w:rsidP="00D526C2">
      <w:proofErr w:type="gramStart"/>
      <w:r>
        <w:t>None.</w:t>
      </w:r>
      <w:proofErr w:type="gramEnd"/>
    </w:p>
    <w:p w:rsidR="00F04503" w:rsidRDefault="00F04503">
      <w:pPr>
        <w:pStyle w:val="BodyText2"/>
        <w:outlineLvl w:val="0"/>
        <w:rPr>
          <w:b/>
          <w:bCs/>
        </w:rPr>
      </w:pPr>
    </w:p>
    <w:p w:rsidR="006F30F2" w:rsidRDefault="006F30F2">
      <w:pPr>
        <w:pStyle w:val="BodyText2"/>
        <w:outlineLvl w:val="0"/>
        <w:rPr>
          <w:b/>
          <w:bCs/>
        </w:rPr>
      </w:pPr>
      <w:r>
        <w:rPr>
          <w:b/>
          <w:bCs/>
        </w:rPr>
        <w:t>ADJOURNMENT:</w:t>
      </w:r>
    </w:p>
    <w:p w:rsidR="00FC5C6E" w:rsidRDefault="00F04503" w:rsidP="00AC46C4">
      <w:pPr>
        <w:pStyle w:val="BodyText2"/>
        <w:rPr>
          <w:sz w:val="24"/>
        </w:rPr>
      </w:pPr>
      <w:r>
        <w:rPr>
          <w:sz w:val="24"/>
        </w:rPr>
        <w:t>George Marshall</w:t>
      </w:r>
      <w:r w:rsidR="006F30F2" w:rsidRPr="00AC46C4">
        <w:rPr>
          <w:sz w:val="24"/>
        </w:rPr>
        <w:t xml:space="preserve"> moved to adjourn the meeting.</w:t>
      </w:r>
      <w:r>
        <w:rPr>
          <w:sz w:val="24"/>
        </w:rPr>
        <w:t xml:space="preserve">  Motion seconded by </w:t>
      </w:r>
      <w:r w:rsidR="00580ED8">
        <w:rPr>
          <w:sz w:val="24"/>
        </w:rPr>
        <w:t xml:space="preserve">Phil </w:t>
      </w:r>
      <w:proofErr w:type="spellStart"/>
      <w:r w:rsidR="00580ED8">
        <w:rPr>
          <w:sz w:val="24"/>
        </w:rPr>
        <w:t>Leinbach</w:t>
      </w:r>
      <w:proofErr w:type="spellEnd"/>
      <w:r>
        <w:rPr>
          <w:sz w:val="24"/>
        </w:rPr>
        <w:t>.</w:t>
      </w:r>
      <w:r w:rsidR="006F30F2" w:rsidRPr="00AC46C4">
        <w:rPr>
          <w:sz w:val="24"/>
        </w:rPr>
        <w:t xml:space="preserve">  </w:t>
      </w:r>
      <w:r w:rsidR="006F30F2" w:rsidRPr="002E2916">
        <w:rPr>
          <w:b/>
          <w:sz w:val="24"/>
        </w:rPr>
        <w:t>Motion passed</w:t>
      </w:r>
      <w:r w:rsidR="006F30F2" w:rsidRPr="00AC46C4">
        <w:rPr>
          <w:sz w:val="24"/>
        </w:rPr>
        <w:t xml:space="preserve"> and meeting</w:t>
      </w:r>
      <w:r w:rsidR="00BC2225">
        <w:rPr>
          <w:sz w:val="24"/>
        </w:rPr>
        <w:t xml:space="preserve"> was</w:t>
      </w:r>
      <w:r w:rsidR="006F30F2" w:rsidRPr="00AC46C4">
        <w:rPr>
          <w:sz w:val="24"/>
        </w:rPr>
        <w:t xml:space="preserve"> adjourned at </w:t>
      </w:r>
      <w:r>
        <w:rPr>
          <w:sz w:val="24"/>
        </w:rPr>
        <w:t>11:35</w:t>
      </w:r>
      <w:r w:rsidR="00A22B16">
        <w:rPr>
          <w:sz w:val="24"/>
        </w:rPr>
        <w:t xml:space="preserve"> a</w:t>
      </w:r>
      <w:r w:rsidR="005513E9">
        <w:rPr>
          <w:sz w:val="24"/>
        </w:rPr>
        <w:t>m</w:t>
      </w:r>
      <w:r w:rsidR="006F30F2" w:rsidRPr="00AC46C4">
        <w:rPr>
          <w:sz w:val="24"/>
        </w:rPr>
        <w:t>.</w:t>
      </w: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rsidSect="00461A56">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D12" w:rsidRDefault="00E63D12">
      <w:r>
        <w:separator/>
      </w:r>
    </w:p>
  </w:endnote>
  <w:endnote w:type="continuationSeparator" w:id="0">
    <w:p w:rsidR="00E63D12" w:rsidRDefault="00E63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D12" w:rsidRDefault="00E63D12">
      <w:r>
        <w:separator/>
      </w:r>
    </w:p>
  </w:footnote>
  <w:footnote w:type="continuationSeparator" w:id="0">
    <w:p w:rsidR="00E63D12" w:rsidRDefault="00E63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A07363">
      <w:rPr>
        <w:b/>
        <w:bCs/>
        <w:color w:val="FF0000"/>
      </w:rPr>
      <w:t>October 11</w:t>
    </w:r>
    <w:r w:rsidR="001A71FB">
      <w:rPr>
        <w:b/>
        <w:bCs/>
        <w:color w:val="FF0000"/>
      </w:rPr>
      <w:t>, 2012</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FE0428D"/>
    <w:multiLevelType w:val="hybridMultilevel"/>
    <w:tmpl w:val="C5E0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4CDE18AF"/>
    <w:multiLevelType w:val="hybridMultilevel"/>
    <w:tmpl w:val="6D42E9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efaultTabStop w:val="720"/>
  <w:noPunctuationKerning/>
  <w:characterSpacingControl w:val="doNotCompress"/>
  <w:savePreviewPicture/>
  <w:footnotePr>
    <w:footnote w:id="-1"/>
    <w:footnote w:id="0"/>
  </w:footnotePr>
  <w:endnotePr>
    <w:endnote w:id="-1"/>
    <w:endnote w:id="0"/>
  </w:endnotePr>
  <w:compat/>
  <w:rsids>
    <w:rsidRoot w:val="007458F8"/>
    <w:rsid w:val="00003545"/>
    <w:rsid w:val="00016528"/>
    <w:rsid w:val="00017237"/>
    <w:rsid w:val="00017ED2"/>
    <w:rsid w:val="00020E81"/>
    <w:rsid w:val="00022C7F"/>
    <w:rsid w:val="0002512D"/>
    <w:rsid w:val="00025B61"/>
    <w:rsid w:val="00026DED"/>
    <w:rsid w:val="00034545"/>
    <w:rsid w:val="00040EC3"/>
    <w:rsid w:val="0004238A"/>
    <w:rsid w:val="000427F2"/>
    <w:rsid w:val="00042F77"/>
    <w:rsid w:val="00044825"/>
    <w:rsid w:val="000462B2"/>
    <w:rsid w:val="000542C7"/>
    <w:rsid w:val="00062F18"/>
    <w:rsid w:val="00066540"/>
    <w:rsid w:val="00081F64"/>
    <w:rsid w:val="00083497"/>
    <w:rsid w:val="00097B3F"/>
    <w:rsid w:val="000A1B55"/>
    <w:rsid w:val="000A4158"/>
    <w:rsid w:val="000A61F5"/>
    <w:rsid w:val="000B1A98"/>
    <w:rsid w:val="000B3E3E"/>
    <w:rsid w:val="000B4E44"/>
    <w:rsid w:val="000B6E27"/>
    <w:rsid w:val="000C2603"/>
    <w:rsid w:val="000D1EFB"/>
    <w:rsid w:val="000D3890"/>
    <w:rsid w:val="000D673D"/>
    <w:rsid w:val="000E1B7B"/>
    <w:rsid w:val="000E1D51"/>
    <w:rsid w:val="000F03D0"/>
    <w:rsid w:val="000F21CA"/>
    <w:rsid w:val="000F6E10"/>
    <w:rsid w:val="00104897"/>
    <w:rsid w:val="00110E99"/>
    <w:rsid w:val="0011360B"/>
    <w:rsid w:val="001143B0"/>
    <w:rsid w:val="00115D71"/>
    <w:rsid w:val="00117675"/>
    <w:rsid w:val="001345EA"/>
    <w:rsid w:val="00142E7B"/>
    <w:rsid w:val="00155B7F"/>
    <w:rsid w:val="00163048"/>
    <w:rsid w:val="00175DDA"/>
    <w:rsid w:val="001845D8"/>
    <w:rsid w:val="00187FF9"/>
    <w:rsid w:val="001917B7"/>
    <w:rsid w:val="001922F2"/>
    <w:rsid w:val="00194377"/>
    <w:rsid w:val="00197918"/>
    <w:rsid w:val="001A71FB"/>
    <w:rsid w:val="001B1C5E"/>
    <w:rsid w:val="001C36F0"/>
    <w:rsid w:val="001D731C"/>
    <w:rsid w:val="001E6959"/>
    <w:rsid w:val="001F4737"/>
    <w:rsid w:val="001F5382"/>
    <w:rsid w:val="001F55A7"/>
    <w:rsid w:val="001F6598"/>
    <w:rsid w:val="00206B61"/>
    <w:rsid w:val="002070C6"/>
    <w:rsid w:val="002077C2"/>
    <w:rsid w:val="002213C0"/>
    <w:rsid w:val="00232980"/>
    <w:rsid w:val="00233581"/>
    <w:rsid w:val="002418D2"/>
    <w:rsid w:val="00250E76"/>
    <w:rsid w:val="00253FD9"/>
    <w:rsid w:val="002652CE"/>
    <w:rsid w:val="00272567"/>
    <w:rsid w:val="00274921"/>
    <w:rsid w:val="00286091"/>
    <w:rsid w:val="0029613D"/>
    <w:rsid w:val="002A0534"/>
    <w:rsid w:val="002A0689"/>
    <w:rsid w:val="002A4C25"/>
    <w:rsid w:val="002B07E5"/>
    <w:rsid w:val="002B4824"/>
    <w:rsid w:val="002B6432"/>
    <w:rsid w:val="002B6E96"/>
    <w:rsid w:val="002C350D"/>
    <w:rsid w:val="002D0E49"/>
    <w:rsid w:val="002D2BAA"/>
    <w:rsid w:val="002D2C0C"/>
    <w:rsid w:val="002E2916"/>
    <w:rsid w:val="002E5578"/>
    <w:rsid w:val="003005FE"/>
    <w:rsid w:val="003062DC"/>
    <w:rsid w:val="0031566B"/>
    <w:rsid w:val="003161B6"/>
    <w:rsid w:val="00323951"/>
    <w:rsid w:val="00324E94"/>
    <w:rsid w:val="00327193"/>
    <w:rsid w:val="00335A5C"/>
    <w:rsid w:val="003553F8"/>
    <w:rsid w:val="00357DC1"/>
    <w:rsid w:val="003662AF"/>
    <w:rsid w:val="00373DF3"/>
    <w:rsid w:val="003817E6"/>
    <w:rsid w:val="00384E8D"/>
    <w:rsid w:val="00387220"/>
    <w:rsid w:val="00392CD1"/>
    <w:rsid w:val="003942D7"/>
    <w:rsid w:val="003A2BFF"/>
    <w:rsid w:val="003A52A6"/>
    <w:rsid w:val="003A5444"/>
    <w:rsid w:val="003B2B67"/>
    <w:rsid w:val="003C4F63"/>
    <w:rsid w:val="003C6551"/>
    <w:rsid w:val="003E164A"/>
    <w:rsid w:val="003E5BF7"/>
    <w:rsid w:val="00400361"/>
    <w:rsid w:val="0040331F"/>
    <w:rsid w:val="0040448A"/>
    <w:rsid w:val="00404642"/>
    <w:rsid w:val="00413B1A"/>
    <w:rsid w:val="00427DB2"/>
    <w:rsid w:val="00430496"/>
    <w:rsid w:val="00431C20"/>
    <w:rsid w:val="00446A4F"/>
    <w:rsid w:val="00450DE2"/>
    <w:rsid w:val="00461A56"/>
    <w:rsid w:val="00466CDF"/>
    <w:rsid w:val="0047217D"/>
    <w:rsid w:val="00477139"/>
    <w:rsid w:val="004803AF"/>
    <w:rsid w:val="004838F3"/>
    <w:rsid w:val="00496D0F"/>
    <w:rsid w:val="004A5B65"/>
    <w:rsid w:val="004B2C17"/>
    <w:rsid w:val="004B2FDA"/>
    <w:rsid w:val="004B4BED"/>
    <w:rsid w:val="004C3B9A"/>
    <w:rsid w:val="004C468E"/>
    <w:rsid w:val="004C718B"/>
    <w:rsid w:val="004D42A0"/>
    <w:rsid w:val="004D4753"/>
    <w:rsid w:val="004D52A4"/>
    <w:rsid w:val="004F6D07"/>
    <w:rsid w:val="005114D3"/>
    <w:rsid w:val="0051245E"/>
    <w:rsid w:val="00534A83"/>
    <w:rsid w:val="0053508E"/>
    <w:rsid w:val="005406A0"/>
    <w:rsid w:val="00550A4F"/>
    <w:rsid w:val="00550A7E"/>
    <w:rsid w:val="005512E4"/>
    <w:rsid w:val="005513E9"/>
    <w:rsid w:val="005612C2"/>
    <w:rsid w:val="00564AE3"/>
    <w:rsid w:val="00567329"/>
    <w:rsid w:val="00567955"/>
    <w:rsid w:val="00574A49"/>
    <w:rsid w:val="00580025"/>
    <w:rsid w:val="00580ED8"/>
    <w:rsid w:val="005812F7"/>
    <w:rsid w:val="00585E94"/>
    <w:rsid w:val="00586165"/>
    <w:rsid w:val="005863DC"/>
    <w:rsid w:val="00592962"/>
    <w:rsid w:val="00594152"/>
    <w:rsid w:val="005A0F28"/>
    <w:rsid w:val="005B2B39"/>
    <w:rsid w:val="005B31B2"/>
    <w:rsid w:val="005B5A60"/>
    <w:rsid w:val="005C1947"/>
    <w:rsid w:val="005C3147"/>
    <w:rsid w:val="005C7C59"/>
    <w:rsid w:val="005D099C"/>
    <w:rsid w:val="005D7C1B"/>
    <w:rsid w:val="005E2777"/>
    <w:rsid w:val="005E40E3"/>
    <w:rsid w:val="005E5B65"/>
    <w:rsid w:val="005F6F9B"/>
    <w:rsid w:val="0060408E"/>
    <w:rsid w:val="00613833"/>
    <w:rsid w:val="00624D01"/>
    <w:rsid w:val="0062500B"/>
    <w:rsid w:val="00627F64"/>
    <w:rsid w:val="00635829"/>
    <w:rsid w:val="006654A1"/>
    <w:rsid w:val="00670C45"/>
    <w:rsid w:val="00671C28"/>
    <w:rsid w:val="00674D24"/>
    <w:rsid w:val="00683996"/>
    <w:rsid w:val="006A05AC"/>
    <w:rsid w:val="006A53CF"/>
    <w:rsid w:val="006B7047"/>
    <w:rsid w:val="006C58BA"/>
    <w:rsid w:val="006C66CE"/>
    <w:rsid w:val="006D34F4"/>
    <w:rsid w:val="006D7929"/>
    <w:rsid w:val="006E2142"/>
    <w:rsid w:val="006E401C"/>
    <w:rsid w:val="006F24F9"/>
    <w:rsid w:val="006F30F2"/>
    <w:rsid w:val="006F4B95"/>
    <w:rsid w:val="007057E9"/>
    <w:rsid w:val="00706D0F"/>
    <w:rsid w:val="00713F8C"/>
    <w:rsid w:val="00715B77"/>
    <w:rsid w:val="00721B10"/>
    <w:rsid w:val="00741234"/>
    <w:rsid w:val="007458F8"/>
    <w:rsid w:val="0075148E"/>
    <w:rsid w:val="0075246E"/>
    <w:rsid w:val="0075296B"/>
    <w:rsid w:val="007839E3"/>
    <w:rsid w:val="00784E4E"/>
    <w:rsid w:val="0078522C"/>
    <w:rsid w:val="007961DD"/>
    <w:rsid w:val="007A048F"/>
    <w:rsid w:val="007B0BE0"/>
    <w:rsid w:val="007B0D76"/>
    <w:rsid w:val="007B225C"/>
    <w:rsid w:val="007B4B6D"/>
    <w:rsid w:val="007D4E5D"/>
    <w:rsid w:val="007E1EB9"/>
    <w:rsid w:val="007E4328"/>
    <w:rsid w:val="007F01C0"/>
    <w:rsid w:val="007F0A1D"/>
    <w:rsid w:val="00802E61"/>
    <w:rsid w:val="00806AC3"/>
    <w:rsid w:val="008202DD"/>
    <w:rsid w:val="00820706"/>
    <w:rsid w:val="00832348"/>
    <w:rsid w:val="00833A8D"/>
    <w:rsid w:val="00834B85"/>
    <w:rsid w:val="00840790"/>
    <w:rsid w:val="008449FB"/>
    <w:rsid w:val="008511FE"/>
    <w:rsid w:val="008609FA"/>
    <w:rsid w:val="00882452"/>
    <w:rsid w:val="00890D6A"/>
    <w:rsid w:val="008934E6"/>
    <w:rsid w:val="008A124D"/>
    <w:rsid w:val="008A168A"/>
    <w:rsid w:val="008A66C8"/>
    <w:rsid w:val="008B005B"/>
    <w:rsid w:val="008B3F3F"/>
    <w:rsid w:val="008C667D"/>
    <w:rsid w:val="008D287A"/>
    <w:rsid w:val="008D6215"/>
    <w:rsid w:val="008D66FC"/>
    <w:rsid w:val="008F132A"/>
    <w:rsid w:val="008F24A0"/>
    <w:rsid w:val="009119E8"/>
    <w:rsid w:val="00916387"/>
    <w:rsid w:val="009330FB"/>
    <w:rsid w:val="00934734"/>
    <w:rsid w:val="00936A38"/>
    <w:rsid w:val="00945B74"/>
    <w:rsid w:val="00951952"/>
    <w:rsid w:val="00952592"/>
    <w:rsid w:val="009527BB"/>
    <w:rsid w:val="00957D27"/>
    <w:rsid w:val="009702E2"/>
    <w:rsid w:val="00970DAF"/>
    <w:rsid w:val="009742C5"/>
    <w:rsid w:val="009771AF"/>
    <w:rsid w:val="009A070F"/>
    <w:rsid w:val="009A5317"/>
    <w:rsid w:val="009B5926"/>
    <w:rsid w:val="009B5B92"/>
    <w:rsid w:val="009B6C98"/>
    <w:rsid w:val="009B7271"/>
    <w:rsid w:val="009B7D31"/>
    <w:rsid w:val="009C2795"/>
    <w:rsid w:val="009C32AB"/>
    <w:rsid w:val="009D376B"/>
    <w:rsid w:val="009D7E2C"/>
    <w:rsid w:val="009F714A"/>
    <w:rsid w:val="00A07363"/>
    <w:rsid w:val="00A145E2"/>
    <w:rsid w:val="00A20C88"/>
    <w:rsid w:val="00A22B16"/>
    <w:rsid w:val="00A30115"/>
    <w:rsid w:val="00A34EC2"/>
    <w:rsid w:val="00A40AEC"/>
    <w:rsid w:val="00A448EB"/>
    <w:rsid w:val="00A53363"/>
    <w:rsid w:val="00A739E3"/>
    <w:rsid w:val="00A74EAE"/>
    <w:rsid w:val="00A83280"/>
    <w:rsid w:val="00A84988"/>
    <w:rsid w:val="00AB758B"/>
    <w:rsid w:val="00AC254A"/>
    <w:rsid w:val="00AC46C4"/>
    <w:rsid w:val="00AC66D9"/>
    <w:rsid w:val="00AD4ECB"/>
    <w:rsid w:val="00AD5137"/>
    <w:rsid w:val="00AD6851"/>
    <w:rsid w:val="00AD7464"/>
    <w:rsid w:val="00AE018A"/>
    <w:rsid w:val="00AE4F95"/>
    <w:rsid w:val="00AE7238"/>
    <w:rsid w:val="00AF0A5B"/>
    <w:rsid w:val="00AF28A6"/>
    <w:rsid w:val="00AF57C8"/>
    <w:rsid w:val="00B052A8"/>
    <w:rsid w:val="00B11705"/>
    <w:rsid w:val="00B134FE"/>
    <w:rsid w:val="00B26BD3"/>
    <w:rsid w:val="00B33666"/>
    <w:rsid w:val="00B3466A"/>
    <w:rsid w:val="00B477AC"/>
    <w:rsid w:val="00B500E0"/>
    <w:rsid w:val="00B5522B"/>
    <w:rsid w:val="00B71A52"/>
    <w:rsid w:val="00B91058"/>
    <w:rsid w:val="00BA2043"/>
    <w:rsid w:val="00BA25AA"/>
    <w:rsid w:val="00BB1F46"/>
    <w:rsid w:val="00BC0547"/>
    <w:rsid w:val="00BC0ED5"/>
    <w:rsid w:val="00BC2225"/>
    <w:rsid w:val="00BC37F5"/>
    <w:rsid w:val="00BD422B"/>
    <w:rsid w:val="00BD5A5F"/>
    <w:rsid w:val="00BD6C07"/>
    <w:rsid w:val="00BE62A4"/>
    <w:rsid w:val="00C11D58"/>
    <w:rsid w:val="00C2123B"/>
    <w:rsid w:val="00C22219"/>
    <w:rsid w:val="00C2372D"/>
    <w:rsid w:val="00C24BAF"/>
    <w:rsid w:val="00C26EE2"/>
    <w:rsid w:val="00C27BD8"/>
    <w:rsid w:val="00C4267C"/>
    <w:rsid w:val="00C46019"/>
    <w:rsid w:val="00C47A68"/>
    <w:rsid w:val="00C52CCC"/>
    <w:rsid w:val="00C55246"/>
    <w:rsid w:val="00C55916"/>
    <w:rsid w:val="00C57D51"/>
    <w:rsid w:val="00C6554E"/>
    <w:rsid w:val="00C70EE6"/>
    <w:rsid w:val="00C80D29"/>
    <w:rsid w:val="00C95BE3"/>
    <w:rsid w:val="00C96EF9"/>
    <w:rsid w:val="00C9794E"/>
    <w:rsid w:val="00CB2D83"/>
    <w:rsid w:val="00CC1970"/>
    <w:rsid w:val="00CC22D0"/>
    <w:rsid w:val="00CC4C93"/>
    <w:rsid w:val="00CC57D4"/>
    <w:rsid w:val="00CC7041"/>
    <w:rsid w:val="00CD3F9B"/>
    <w:rsid w:val="00CD5D6A"/>
    <w:rsid w:val="00CF3107"/>
    <w:rsid w:val="00CF7120"/>
    <w:rsid w:val="00CF7798"/>
    <w:rsid w:val="00D04FAA"/>
    <w:rsid w:val="00D05E45"/>
    <w:rsid w:val="00D06DFA"/>
    <w:rsid w:val="00D114B5"/>
    <w:rsid w:val="00D153AE"/>
    <w:rsid w:val="00D20F09"/>
    <w:rsid w:val="00D252F9"/>
    <w:rsid w:val="00D425B4"/>
    <w:rsid w:val="00D46EEE"/>
    <w:rsid w:val="00D510F7"/>
    <w:rsid w:val="00D526C2"/>
    <w:rsid w:val="00D530C2"/>
    <w:rsid w:val="00D53207"/>
    <w:rsid w:val="00D56AAA"/>
    <w:rsid w:val="00D56DF6"/>
    <w:rsid w:val="00D67F95"/>
    <w:rsid w:val="00D7763D"/>
    <w:rsid w:val="00D77E27"/>
    <w:rsid w:val="00D77EBE"/>
    <w:rsid w:val="00D84A65"/>
    <w:rsid w:val="00D85301"/>
    <w:rsid w:val="00D87B53"/>
    <w:rsid w:val="00DA1A19"/>
    <w:rsid w:val="00DC0A78"/>
    <w:rsid w:val="00DC3A1B"/>
    <w:rsid w:val="00DC3F5D"/>
    <w:rsid w:val="00DC5BF1"/>
    <w:rsid w:val="00DD6ADD"/>
    <w:rsid w:val="00DE57DA"/>
    <w:rsid w:val="00DF0170"/>
    <w:rsid w:val="00E003AB"/>
    <w:rsid w:val="00E0415B"/>
    <w:rsid w:val="00E10360"/>
    <w:rsid w:val="00E10C38"/>
    <w:rsid w:val="00E11299"/>
    <w:rsid w:val="00E12240"/>
    <w:rsid w:val="00E20E62"/>
    <w:rsid w:val="00E25581"/>
    <w:rsid w:val="00E2563D"/>
    <w:rsid w:val="00E26A32"/>
    <w:rsid w:val="00E30CC2"/>
    <w:rsid w:val="00E31D9C"/>
    <w:rsid w:val="00E35144"/>
    <w:rsid w:val="00E369C3"/>
    <w:rsid w:val="00E4148F"/>
    <w:rsid w:val="00E41BEA"/>
    <w:rsid w:val="00E439BD"/>
    <w:rsid w:val="00E47F5F"/>
    <w:rsid w:val="00E525AB"/>
    <w:rsid w:val="00E5291F"/>
    <w:rsid w:val="00E53DD5"/>
    <w:rsid w:val="00E55260"/>
    <w:rsid w:val="00E60BE8"/>
    <w:rsid w:val="00E62E71"/>
    <w:rsid w:val="00E63D12"/>
    <w:rsid w:val="00E81121"/>
    <w:rsid w:val="00E96BF8"/>
    <w:rsid w:val="00E97303"/>
    <w:rsid w:val="00EA1245"/>
    <w:rsid w:val="00EA3CD7"/>
    <w:rsid w:val="00EA7D6D"/>
    <w:rsid w:val="00EC79CB"/>
    <w:rsid w:val="00ED02C9"/>
    <w:rsid w:val="00ED5328"/>
    <w:rsid w:val="00EE038C"/>
    <w:rsid w:val="00EE03C8"/>
    <w:rsid w:val="00EE55A1"/>
    <w:rsid w:val="00EE60B8"/>
    <w:rsid w:val="00EF41B5"/>
    <w:rsid w:val="00EF45F8"/>
    <w:rsid w:val="00F01AC8"/>
    <w:rsid w:val="00F04503"/>
    <w:rsid w:val="00F057F6"/>
    <w:rsid w:val="00F11842"/>
    <w:rsid w:val="00F12004"/>
    <w:rsid w:val="00F25E7A"/>
    <w:rsid w:val="00F30AC4"/>
    <w:rsid w:val="00F35D90"/>
    <w:rsid w:val="00F459AD"/>
    <w:rsid w:val="00F6214D"/>
    <w:rsid w:val="00F64DF8"/>
    <w:rsid w:val="00F7356F"/>
    <w:rsid w:val="00F75D65"/>
    <w:rsid w:val="00F919FA"/>
    <w:rsid w:val="00F94B37"/>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A56"/>
    <w:rPr>
      <w:sz w:val="24"/>
      <w:szCs w:val="24"/>
    </w:rPr>
  </w:style>
  <w:style w:type="paragraph" w:styleId="Heading1">
    <w:name w:val="heading 1"/>
    <w:basedOn w:val="Normal"/>
    <w:next w:val="Normal"/>
    <w:qFormat/>
    <w:rsid w:val="00461A56"/>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A56"/>
    <w:pPr>
      <w:jc w:val="center"/>
    </w:pPr>
    <w:rPr>
      <w:b/>
      <w:bCs/>
      <w:sz w:val="28"/>
    </w:rPr>
  </w:style>
  <w:style w:type="paragraph" w:styleId="BodyText">
    <w:name w:val="Body Text"/>
    <w:basedOn w:val="Normal"/>
    <w:rsid w:val="00461A56"/>
    <w:rPr>
      <w:b/>
      <w:bCs/>
    </w:rPr>
  </w:style>
  <w:style w:type="paragraph" w:styleId="BodyText2">
    <w:name w:val="Body Text 2"/>
    <w:basedOn w:val="Normal"/>
    <w:rsid w:val="00461A56"/>
    <w:rPr>
      <w:sz w:val="28"/>
    </w:rPr>
  </w:style>
  <w:style w:type="paragraph" w:styleId="Header">
    <w:name w:val="header"/>
    <w:basedOn w:val="Normal"/>
    <w:rsid w:val="00461A56"/>
    <w:pPr>
      <w:tabs>
        <w:tab w:val="center" w:pos="4320"/>
        <w:tab w:val="right" w:pos="8640"/>
      </w:tabs>
    </w:pPr>
  </w:style>
  <w:style w:type="paragraph" w:styleId="Footer">
    <w:name w:val="footer"/>
    <w:basedOn w:val="Normal"/>
    <w:rsid w:val="00461A56"/>
    <w:pPr>
      <w:tabs>
        <w:tab w:val="center" w:pos="4320"/>
        <w:tab w:val="right" w:pos="8640"/>
      </w:tabs>
    </w:pPr>
  </w:style>
  <w:style w:type="paragraph" w:styleId="DocumentMap">
    <w:name w:val="Document Map"/>
    <w:basedOn w:val="Normal"/>
    <w:semiHidden/>
    <w:rsid w:val="00461A56"/>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DAC656-14EE-469B-8B7D-68AF9821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528</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REGION VI</vt:lpstr>
      <vt:lpstr>REGION VI</vt:lpstr>
      <vt:lpstr>EXECUTIVE BOARD</vt:lpstr>
      <vt:lpstr>MEETING MINUTES</vt:lpstr>
      <vt:lpstr>August 9, 2012</vt:lpstr>
      <vt:lpstr>Meeting was called to order at 10:40 a.m. by Chair, Michael Callen.</vt:lpstr>
      <vt:lpstr/>
      <vt:lpstr>WELCOME/ROLL CALL:</vt:lpstr>
      <vt:lpstr>The sign-in sheet was used in lieu of roll call.  Members present were Mike Call</vt:lpstr>
      <vt:lpstr/>
      <vt:lpstr>WIB Staff present were Barbara DeMary and Kathi Waters </vt:lpstr>
      <vt:lpstr/>
      <vt:lpstr>INFORMATION PROVIDED TO EACH MEMBER PRESENT:</vt:lpstr>
      <vt:lpstr>August 9, 2012 Agenda</vt:lpstr>
      <vt:lpstr/>
      <vt:lpstr>APPROVAL OF MINUTES:</vt:lpstr>
      <vt:lpstr/>
      <vt:lpstr>OLD BUSINESS:</vt:lpstr>
      <vt:lpstr>WorkiForce West Virginia Internal Audit (Handout):    Barbara updated the board </vt:lpstr>
      <vt:lpstr/>
      <vt:lpstr>Youth Today Leaders Tomorrow (Update):  Barbara stated that the program went wel</vt:lpstr>
      <vt:lpstr/>
      <vt:lpstr>Flood NEG (Update):   Barbara stated that HRDF applied for the funds and receive</vt:lpstr>
      <vt:lpstr/>
      <vt:lpstr>Comprehensive One-Stop-Satellite (Update):  Barbara stated that a facilitator ha</vt:lpstr>
      <vt:lpstr/>
      <vt:lpstr/>
      <vt:lpstr>NEW BUSINESS:</vt:lpstr>
      <vt:lpstr>WorkForce West Virginia’s-Drug Screening Policy (Handout):  Charleston asked in </vt:lpstr>
      <vt:lpstr/>
      <vt:lpstr>Governor’s Announcement-Drug Testing:  All persons applying for WIA funds will h</vt:lpstr>
      <vt:lpstr/>
      <vt:lpstr>EXECUTIVE DIRECTOR REPORT:</vt:lpstr>
      <vt:lpstr>State Level Meetings (Update):  Interims start next week.</vt:lpstr>
      <vt:lpstr/>
      <vt:lpstr>ADJOURNMENT:</vt:lpstr>
    </vt:vector>
  </TitlesOfParts>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creator>BGarrison</dc:creator>
  <cp:lastModifiedBy>Kathi</cp:lastModifiedBy>
  <cp:revision>6</cp:revision>
  <cp:lastPrinted>2012-05-09T17:53:00Z</cp:lastPrinted>
  <dcterms:created xsi:type="dcterms:W3CDTF">2012-08-09T15:51:00Z</dcterms:created>
  <dcterms:modified xsi:type="dcterms:W3CDTF">2012-10-11T15:40:00Z</dcterms:modified>
</cp:coreProperties>
</file>